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C6F1" w14:textId="00685FAF" w:rsidR="00BA3F30" w:rsidRDefault="003C631E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oefler Text" w:hAnsi="Hoefler Text" w:cs="Hoefler Text"/>
          <w:sz w:val="32"/>
          <w:szCs w:val="32"/>
        </w:rPr>
      </w:pPr>
      <w:r>
        <w:rPr>
          <w:rFonts w:ascii="Hoefler Text" w:hAnsi="Hoefler Text" w:cs="Hoefler Text"/>
          <w:sz w:val="32"/>
          <w:szCs w:val="32"/>
        </w:rPr>
        <w:t>Doug O</w:t>
      </w:r>
      <w:r w:rsidR="00BA3F30">
        <w:rPr>
          <w:rFonts w:ascii="Hoefler Text" w:hAnsi="Hoefler Text" w:cs="Hoefler Text"/>
          <w:sz w:val="32"/>
          <w:szCs w:val="32"/>
        </w:rPr>
        <w:t>pel</w:t>
      </w:r>
    </w:p>
    <w:p w14:paraId="4338FF17" w14:textId="77777777" w:rsidR="00BA3F30" w:rsidRPr="002B6CC8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oefler Text" w:hAnsi="Hoefler Text" w:cs="Hoefler Text"/>
          <w:sz w:val="20"/>
          <w:szCs w:val="20"/>
        </w:rPr>
      </w:pPr>
    </w:p>
    <w:p w14:paraId="7C9EF2A3" w14:textId="5839AB6A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i/>
          <w:iCs/>
          <w:sz w:val="20"/>
          <w:szCs w:val="20"/>
        </w:rPr>
      </w:pPr>
      <w:r>
        <w:rPr>
          <w:rFonts w:ascii="Optima" w:hAnsi="Optima" w:cs="Optima"/>
          <w:i/>
          <w:iCs/>
          <w:sz w:val="20"/>
          <w:szCs w:val="20"/>
        </w:rPr>
        <w:t>updated June 20</w:t>
      </w:r>
      <w:r w:rsidR="00DA62C4">
        <w:rPr>
          <w:rFonts w:ascii="Optima" w:hAnsi="Optima" w:cs="Optima"/>
          <w:i/>
          <w:iCs/>
          <w:sz w:val="20"/>
          <w:szCs w:val="20"/>
        </w:rPr>
        <w:t>21</w:t>
      </w:r>
    </w:p>
    <w:p w14:paraId="78CF5CE2" w14:textId="77777777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462B4C1A" w14:textId="5CBE9136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Exploring amalgamations of contemporary, rock, jazz, pop and electronic music, Doug Opel’s </w:t>
      </w:r>
      <w:r w:rsidR="00D02D7E">
        <w:rPr>
          <w:rFonts w:ascii="Optima" w:hAnsi="Optima" w:cs="Optima"/>
          <w:sz w:val="20"/>
          <w:szCs w:val="20"/>
        </w:rPr>
        <w:t xml:space="preserve">music is regularly </w:t>
      </w:r>
      <w:r>
        <w:rPr>
          <w:rFonts w:ascii="Optima" w:hAnsi="Optima" w:cs="Optima"/>
          <w:sz w:val="20"/>
          <w:szCs w:val="20"/>
        </w:rPr>
        <w:t>sought</w:t>
      </w:r>
      <w:r w:rsidR="00D02D7E">
        <w:rPr>
          <w:rFonts w:ascii="Optima" w:hAnsi="Optima" w:cs="Optima"/>
          <w:sz w:val="20"/>
          <w:szCs w:val="20"/>
        </w:rPr>
        <w:t>, having appeared on or been</w:t>
      </w:r>
      <w:r>
        <w:rPr>
          <w:rFonts w:ascii="Optima" w:hAnsi="Optima" w:cs="Optima"/>
          <w:sz w:val="20"/>
          <w:szCs w:val="20"/>
        </w:rPr>
        <w:t xml:space="preserve"> performed</w:t>
      </w:r>
      <w:r w:rsidR="00D02D7E"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 xml:space="preserve">by </w:t>
      </w:r>
      <w:r w:rsidR="00D02D7E">
        <w:rPr>
          <w:rFonts w:ascii="Optima" w:hAnsi="Optima" w:cs="Optima"/>
          <w:sz w:val="20"/>
          <w:szCs w:val="20"/>
        </w:rPr>
        <w:t xml:space="preserve">NPR’s </w:t>
      </w:r>
      <w:r w:rsidR="00D02D7E" w:rsidRPr="00D02D7E">
        <w:rPr>
          <w:rFonts w:ascii="Optima" w:hAnsi="Optima" w:cs="Optima"/>
          <w:i/>
          <w:iCs/>
          <w:sz w:val="20"/>
          <w:szCs w:val="20"/>
        </w:rPr>
        <w:t>From the Top</w:t>
      </w:r>
      <w:r w:rsidR="00D02D7E">
        <w:rPr>
          <w:rFonts w:ascii="Optima" w:hAnsi="Optima" w:cs="Optima"/>
          <w:sz w:val="20"/>
          <w:szCs w:val="20"/>
        </w:rPr>
        <w:t xml:space="preserve">, </w:t>
      </w:r>
      <w:r>
        <w:rPr>
          <w:rFonts w:ascii="Optima" w:hAnsi="Optima" w:cs="Optima"/>
          <w:sz w:val="20"/>
          <w:szCs w:val="20"/>
        </w:rPr>
        <w:t xml:space="preserve">National YoungArts Foundation, American Modern Ensemble, Nautilus Music-Theater, Vox Novus, Duo </w:t>
      </w:r>
      <w:proofErr w:type="spellStart"/>
      <w:r>
        <w:rPr>
          <w:rFonts w:ascii="Optima" w:hAnsi="Optima" w:cs="Optima"/>
          <w:sz w:val="20"/>
          <w:szCs w:val="20"/>
        </w:rPr>
        <w:t>Petrof</w:t>
      </w:r>
      <w:proofErr w:type="spellEnd"/>
      <w:r>
        <w:rPr>
          <w:rFonts w:ascii="Optima" w:hAnsi="Optima" w:cs="Optima"/>
          <w:sz w:val="20"/>
          <w:szCs w:val="20"/>
        </w:rPr>
        <w:t>, Keys to the Future, Vision of Sound and the Duquesne Contemporary Ensembl</w:t>
      </w:r>
      <w:r w:rsidR="003421DB">
        <w:rPr>
          <w:rFonts w:ascii="Optima" w:hAnsi="Optima" w:cs="Optima"/>
          <w:sz w:val="20"/>
          <w:szCs w:val="20"/>
        </w:rPr>
        <w:t>e. He is a recipient of the</w:t>
      </w:r>
      <w:r>
        <w:rPr>
          <w:rFonts w:ascii="Optima" w:hAnsi="Optima" w:cs="Optima"/>
          <w:sz w:val="20"/>
          <w:szCs w:val="20"/>
        </w:rPr>
        <w:t xml:space="preserve"> Aaron Copland Award and winner </w:t>
      </w:r>
      <w:r w:rsidR="003421DB">
        <w:rPr>
          <w:rFonts w:ascii="Optima" w:hAnsi="Optima" w:cs="Optima"/>
          <w:sz w:val="20"/>
          <w:szCs w:val="20"/>
        </w:rPr>
        <w:t>of Definiens</w:t>
      </w:r>
      <w:r w:rsidR="00B6111C">
        <w:rPr>
          <w:rFonts w:ascii="Optima" w:hAnsi="Optima" w:cs="Optima"/>
          <w:sz w:val="20"/>
          <w:szCs w:val="20"/>
        </w:rPr>
        <w:t>’</w:t>
      </w:r>
      <w:r w:rsidR="003421DB"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>Composition Competition.</w:t>
      </w:r>
      <w:r w:rsidR="003421DB">
        <w:rPr>
          <w:rFonts w:ascii="Optima" w:hAnsi="Optima" w:cs="Optima"/>
          <w:sz w:val="20"/>
          <w:szCs w:val="20"/>
        </w:rPr>
        <w:t xml:space="preserve"> </w:t>
      </w:r>
    </w:p>
    <w:p w14:paraId="061360FC" w14:textId="77777777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307C475D" w14:textId="3C02BE7F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He has received commissions from </w:t>
      </w:r>
      <w:r w:rsidR="006D39CA">
        <w:rPr>
          <w:rFonts w:ascii="Optima" w:hAnsi="Optima" w:cs="Optima"/>
          <w:sz w:val="20"/>
          <w:szCs w:val="20"/>
        </w:rPr>
        <w:t xml:space="preserve">Zeitgeist, </w:t>
      </w:r>
      <w:r>
        <w:rPr>
          <w:rFonts w:ascii="Optima" w:hAnsi="Optima" w:cs="Optima"/>
          <w:sz w:val="20"/>
          <w:szCs w:val="20"/>
        </w:rPr>
        <w:t>the Chatterton-</w:t>
      </w:r>
      <w:proofErr w:type="spellStart"/>
      <w:r>
        <w:rPr>
          <w:rFonts w:ascii="Optima" w:hAnsi="Optima" w:cs="Optima"/>
          <w:sz w:val="20"/>
          <w:szCs w:val="20"/>
        </w:rPr>
        <w:t>McCright</w:t>
      </w:r>
      <w:proofErr w:type="spellEnd"/>
      <w:r>
        <w:rPr>
          <w:rFonts w:ascii="Optima" w:hAnsi="Optima" w:cs="Optima"/>
          <w:sz w:val="20"/>
          <w:szCs w:val="20"/>
        </w:rPr>
        <w:t xml:space="preserve"> Duo, Ricochet Duo, the Bridge Chamber Music Festival, the Chautauqua Institution, the Atlantic Chamber Ensemble, pianists Robert Satterlee and Nicola Melville, MATA, the Fort Wayne Philharmonic and bass-baritone Timothy Jones. He has also written for cellist Jeffrey Zei</w:t>
      </w:r>
      <w:r w:rsidR="00D02D7E">
        <w:rPr>
          <w:rFonts w:ascii="Optima" w:hAnsi="Optima" w:cs="Optima"/>
          <w:sz w:val="20"/>
          <w:szCs w:val="20"/>
        </w:rPr>
        <w:t>gler</w:t>
      </w:r>
      <w:r>
        <w:rPr>
          <w:rFonts w:ascii="Optima" w:hAnsi="Optima" w:cs="Optima"/>
          <w:sz w:val="20"/>
          <w:szCs w:val="20"/>
        </w:rPr>
        <w:t xml:space="preserve">, </w:t>
      </w:r>
      <w:proofErr w:type="spellStart"/>
      <w:r>
        <w:rPr>
          <w:rFonts w:ascii="Optima" w:hAnsi="Optima" w:cs="Optima"/>
          <w:sz w:val="20"/>
          <w:szCs w:val="20"/>
        </w:rPr>
        <w:t>PUBLIQuartet</w:t>
      </w:r>
      <w:proofErr w:type="spellEnd"/>
      <w:r>
        <w:rPr>
          <w:rFonts w:ascii="Optima" w:hAnsi="Optima" w:cs="Optima"/>
          <w:sz w:val="20"/>
          <w:szCs w:val="20"/>
        </w:rPr>
        <w:t xml:space="preserve"> and the ensemble Intersection.</w:t>
      </w:r>
    </w:p>
    <w:p w14:paraId="2ACA8DE2" w14:textId="77777777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</w:p>
    <w:p w14:paraId="37B1DB70" w14:textId="49D107C9" w:rsidR="00BA3F30" w:rsidRDefault="00BA3F30" w:rsidP="00BA3F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0"/>
          <w:szCs w:val="20"/>
        </w:rPr>
      </w:pPr>
      <w:r>
        <w:rPr>
          <w:rFonts w:ascii="Optima" w:hAnsi="Optima" w:cs="Optima"/>
          <w:sz w:val="20"/>
          <w:szCs w:val="20"/>
        </w:rPr>
        <w:t xml:space="preserve">Opel’s </w:t>
      </w:r>
      <w:r>
        <w:rPr>
          <w:rFonts w:ascii="Optima" w:hAnsi="Optima" w:cs="Optima"/>
          <w:i/>
          <w:iCs/>
          <w:sz w:val="20"/>
          <w:szCs w:val="20"/>
        </w:rPr>
        <w:t>3 preludes to missing the point</w:t>
      </w:r>
      <w:r>
        <w:rPr>
          <w:rFonts w:ascii="Optima" w:hAnsi="Optima" w:cs="Optima"/>
          <w:sz w:val="20"/>
          <w:szCs w:val="20"/>
        </w:rPr>
        <w:t xml:space="preserve"> can be found on </w:t>
      </w:r>
      <w:r>
        <w:rPr>
          <w:rFonts w:ascii="Optima" w:hAnsi="Optima" w:cs="Optima"/>
          <w:i/>
          <w:iCs/>
          <w:sz w:val="20"/>
          <w:szCs w:val="20"/>
        </w:rPr>
        <w:t>Melville’s Dozen</w:t>
      </w:r>
      <w:r>
        <w:rPr>
          <w:rFonts w:ascii="Optima" w:hAnsi="Optima" w:cs="Optima"/>
          <w:sz w:val="20"/>
          <w:szCs w:val="20"/>
        </w:rPr>
        <w:t xml:space="preserve">, by pianist Nicola Melville [Innova Recordings]. </w:t>
      </w:r>
      <w:proofErr w:type="spellStart"/>
      <w:r>
        <w:rPr>
          <w:rFonts w:ascii="Optima" w:hAnsi="Optima" w:cs="Optima"/>
          <w:i/>
          <w:iCs/>
          <w:sz w:val="20"/>
          <w:szCs w:val="20"/>
        </w:rPr>
        <w:t>Dilukkenjon</w:t>
      </w:r>
      <w:proofErr w:type="spellEnd"/>
      <w:r>
        <w:rPr>
          <w:rFonts w:ascii="Optima" w:hAnsi="Optima" w:cs="Optima"/>
          <w:i/>
          <w:iCs/>
          <w:sz w:val="20"/>
          <w:szCs w:val="20"/>
        </w:rPr>
        <w:t xml:space="preserve"> </w:t>
      </w:r>
      <w:r>
        <w:rPr>
          <w:rFonts w:ascii="Optima" w:hAnsi="Optima" w:cs="Optima"/>
          <w:sz w:val="20"/>
          <w:szCs w:val="20"/>
        </w:rPr>
        <w:t xml:space="preserve">for two pianos, appears both on Duo </w:t>
      </w:r>
      <w:proofErr w:type="spellStart"/>
      <w:r>
        <w:rPr>
          <w:rFonts w:ascii="Optima" w:hAnsi="Optima" w:cs="Optima"/>
          <w:sz w:val="20"/>
          <w:szCs w:val="20"/>
        </w:rPr>
        <w:t>Petrof’s</w:t>
      </w:r>
      <w:proofErr w:type="spellEnd"/>
      <w:r>
        <w:rPr>
          <w:rFonts w:ascii="Optima" w:hAnsi="Optima" w:cs="Optima"/>
          <w:sz w:val="20"/>
          <w:szCs w:val="20"/>
        </w:rPr>
        <w:t xml:space="preserve"> </w:t>
      </w:r>
      <w:r>
        <w:rPr>
          <w:rFonts w:ascii="Optima" w:hAnsi="Optima" w:cs="Optima"/>
          <w:i/>
          <w:iCs/>
          <w:sz w:val="20"/>
          <w:szCs w:val="20"/>
        </w:rPr>
        <w:t xml:space="preserve">88x2 </w:t>
      </w:r>
      <w:r>
        <w:rPr>
          <w:rFonts w:ascii="Optima" w:hAnsi="Optima" w:cs="Optima"/>
          <w:sz w:val="20"/>
          <w:szCs w:val="20"/>
        </w:rPr>
        <w:t>[</w:t>
      </w:r>
      <w:proofErr w:type="spellStart"/>
      <w:r w:rsidR="00585C3F">
        <w:rPr>
          <w:rFonts w:ascii="Optima" w:hAnsi="Optima" w:cs="Optima"/>
          <w:sz w:val="20"/>
          <w:szCs w:val="20"/>
        </w:rPr>
        <w:t>Columna</w:t>
      </w:r>
      <w:proofErr w:type="spellEnd"/>
      <w:r w:rsidR="00585C3F">
        <w:rPr>
          <w:rFonts w:ascii="Optima" w:hAnsi="Optima" w:cs="Optima"/>
          <w:sz w:val="20"/>
          <w:szCs w:val="20"/>
        </w:rPr>
        <w:t xml:space="preserve"> Música</w:t>
      </w:r>
      <w:r>
        <w:rPr>
          <w:rFonts w:ascii="Optima" w:hAnsi="Optima" w:cs="Optima"/>
          <w:sz w:val="20"/>
          <w:szCs w:val="20"/>
        </w:rPr>
        <w:t xml:space="preserve">], and </w:t>
      </w:r>
      <w:r>
        <w:rPr>
          <w:rFonts w:ascii="Optima" w:hAnsi="Optima" w:cs="Optima"/>
          <w:i/>
          <w:iCs/>
          <w:sz w:val="20"/>
          <w:szCs w:val="20"/>
        </w:rPr>
        <w:t xml:space="preserve">Powerhouse Pianists II, </w:t>
      </w:r>
      <w:r>
        <w:rPr>
          <w:rFonts w:ascii="Optima" w:hAnsi="Optima" w:cs="Optima"/>
          <w:sz w:val="20"/>
          <w:szCs w:val="20"/>
        </w:rPr>
        <w:t xml:space="preserve">featuring pianists Stephen Gosling and Blair McMillen [American Modern Recordings]. </w:t>
      </w:r>
    </w:p>
    <w:p w14:paraId="3D3C2457" w14:textId="77777777" w:rsidR="00916E11" w:rsidRPr="00BA3F30" w:rsidRDefault="00916E11" w:rsidP="00BA3F30"/>
    <w:sectPr w:rsidR="00916E11" w:rsidRPr="00BA3F30" w:rsidSect="00920C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DFA"/>
    <w:rsid w:val="00194D65"/>
    <w:rsid w:val="002B6CC8"/>
    <w:rsid w:val="003421DB"/>
    <w:rsid w:val="00345C2B"/>
    <w:rsid w:val="003C631E"/>
    <w:rsid w:val="004B1DFA"/>
    <w:rsid w:val="00585C3F"/>
    <w:rsid w:val="006D39CA"/>
    <w:rsid w:val="00916E11"/>
    <w:rsid w:val="009F38D1"/>
    <w:rsid w:val="00A87581"/>
    <w:rsid w:val="00B6111C"/>
    <w:rsid w:val="00BA3F30"/>
    <w:rsid w:val="00D02D7E"/>
    <w:rsid w:val="00D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84E1E"/>
  <w14:defaultImageDpi w14:val="300"/>
  <w15:docId w15:val="{5A7E3CF6-5214-574D-8BD8-F39E23A2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Opel</dc:creator>
  <cp:keywords/>
  <dc:description/>
  <cp:lastModifiedBy>Doug Opel</cp:lastModifiedBy>
  <cp:revision>11</cp:revision>
  <dcterms:created xsi:type="dcterms:W3CDTF">2015-06-08T14:42:00Z</dcterms:created>
  <dcterms:modified xsi:type="dcterms:W3CDTF">2021-04-21T20:18:00Z</dcterms:modified>
</cp:coreProperties>
</file>